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42" w:tblpY="3002"/>
        <w:tblOverlap w:val="never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588"/>
        <w:gridCol w:w="159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申报资产名称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申报原因</w:t>
            </w:r>
          </w:p>
        </w:tc>
        <w:tc>
          <w:tcPr>
            <w:tcW w:w="6563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6563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4410" w:hanging="4410" w:hangingChars="2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经办人：          分管领导：             主要领导 :            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0" w:firstLineChars="20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单位公章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机关事务服务中心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563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420" w:hanging="420" w:hanging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经办人：          分管领导：            主要领导 :             </w:t>
            </w:r>
          </w:p>
          <w:p>
            <w:pPr>
              <w:ind w:left="420" w:hanging="420" w:hanging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420" w:leftChars="200" w:firstLine="3780" w:firstLineChars="18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单位公章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财政部门审核意见</w:t>
            </w:r>
          </w:p>
        </w:tc>
        <w:tc>
          <w:tcPr>
            <w:tcW w:w="6563" w:type="dxa"/>
            <w:gridSpan w:val="3"/>
            <w:vAlign w:val="center"/>
          </w:tcPr>
          <w:p>
            <w:pPr>
              <w:ind w:firstLine="3780" w:firstLineChars="18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审批人 :          分管领导：            主要领导：       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国有资产管理机构（公章）</w:t>
            </w:r>
          </w:p>
          <w:p>
            <w:pPr>
              <w:ind w:firstLine="2940" w:firstLineChars="14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</w:p>
          <w:p>
            <w:pPr>
              <w:ind w:firstLine="3780" w:firstLineChars="18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县政府审批意见</w:t>
            </w:r>
          </w:p>
        </w:tc>
        <w:tc>
          <w:tcPr>
            <w:tcW w:w="6563" w:type="dxa"/>
            <w:gridSpan w:val="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分管领导意见：                   县长意见 :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  月    日                 年     月    日        </w:t>
            </w:r>
          </w:p>
        </w:tc>
      </w:tr>
    </w:tbl>
    <w:p>
      <w:pPr>
        <w:pStyle w:val="2"/>
        <w:bidi w:val="0"/>
        <w:ind w:firstLine="1606" w:firstLineChars="400"/>
        <w:jc w:val="left"/>
        <w:rPr>
          <w:rFonts w:hint="default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</w:rPr>
        <w:t>公物仓资产无偿调拨申请书</w:t>
      </w:r>
    </w:p>
    <w:p>
      <w:pPr>
        <w:tabs>
          <w:tab w:val="left" w:pos="7101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jhhZWM0NjFmZTcyZGFiNGQxNWZjZjQ3MmZiMzUifQ=="/>
  </w:docVars>
  <w:rsids>
    <w:rsidRoot w:val="3B3844F7"/>
    <w:rsid w:val="0D304E18"/>
    <w:rsid w:val="12410D53"/>
    <w:rsid w:val="3B3844F7"/>
    <w:rsid w:val="5AC41489"/>
    <w:rsid w:val="7EF75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2024-01-19T00:59:00Z</dcterms:created>
  <dc:creator>Administrator</dc:creator>
  <cp:lastModifiedBy>Administrator</cp:lastModifiedBy>
  <cp:lastPrinted>2024-02-29T08:58:00Z</cp:lastPrinted>
  <dcterms:modified xsi:type="dcterms:W3CDTF">2024-04-09T02:13:00Z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BEBE4E5298BB4E16A0BA0ECFA98223E9_12</vt:lpwstr>
  </property>
</Properties>
</file>