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99AB">
      <w:pPr>
        <w:jc w:val="center"/>
        <w:rPr>
          <w:rFonts w:hint="default"/>
          <w:sz w:val="44"/>
          <w:szCs w:val="44"/>
          <w:lang w:val="en-US" w:eastAsia="zh-CN"/>
        </w:rPr>
      </w:pPr>
      <w:r>
        <w:rPr>
          <w:rFonts w:hint="eastAsia"/>
          <w:sz w:val="44"/>
          <w:szCs w:val="44"/>
          <w:lang w:val="en-US" w:eastAsia="zh-CN"/>
        </w:rPr>
        <w:t>关于开展完善2026年培育壮大农民合作社项目储备事前入库工作的通知</w:t>
      </w:r>
    </w:p>
    <w:p w14:paraId="1910F6B1">
      <w:pPr>
        <w:ind w:firstLine="640" w:firstLineChars="200"/>
        <w:rPr>
          <w:rFonts w:hint="eastAsia"/>
          <w:sz w:val="32"/>
          <w:szCs w:val="32"/>
          <w:lang w:val="en-US" w:eastAsia="zh-CN"/>
        </w:rPr>
      </w:pPr>
    </w:p>
    <w:p w14:paraId="6FD9AD65">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乡镇及</w:t>
      </w:r>
      <w:r>
        <w:rPr>
          <w:rFonts w:hint="eastAsia" w:ascii="Times New Roman" w:hAnsi="Times New Roman" w:eastAsia="仿宋_GB2312" w:cs="Times New Roman"/>
          <w:sz w:val="32"/>
          <w:szCs w:val="32"/>
          <w:lang w:eastAsia="zh-CN"/>
        </w:rPr>
        <w:t>相关</w:t>
      </w:r>
      <w:r>
        <w:rPr>
          <w:rFonts w:hint="eastAsia" w:ascii="Times New Roman" w:hAnsi="Times New Roman" w:eastAsia="仿宋_GB2312" w:cs="Times New Roman"/>
          <w:sz w:val="32"/>
          <w:szCs w:val="32"/>
          <w:lang w:val="en-US" w:eastAsia="zh-CN"/>
        </w:rPr>
        <w:t>农业新型经营主体</w:t>
      </w:r>
      <w:r>
        <w:rPr>
          <w:rFonts w:hint="default" w:ascii="Times New Roman" w:hAnsi="Times New Roman" w:eastAsia="仿宋_GB2312" w:cs="Times New Roman"/>
          <w:sz w:val="32"/>
          <w:szCs w:val="32"/>
        </w:rPr>
        <w:t>：</w:t>
      </w:r>
    </w:p>
    <w:p w14:paraId="1531BD4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为规范开展完善2026年培育壮大农民合作社项目储备工作，采取“自愿申报，择优推荐”持续培育壮大新型农业经营主体，现就项目储备库完善工作有关事项通知如下：</w:t>
      </w:r>
    </w:p>
    <w:p w14:paraId="75BBC29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一、政策依据</w:t>
      </w:r>
    </w:p>
    <w:p w14:paraId="6133124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黑龙江省农业农村厅黑农厅函〔2026〕173号关于完关于开展完善2026年培育壮大农民合作社项目储备库的通知。</w:t>
      </w:r>
    </w:p>
    <w:p w14:paraId="60C0AC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二、补助对象</w:t>
      </w:r>
    </w:p>
    <w:p w14:paraId="116B662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农民合作社：纳入农业农村部重点监测名录库的合作社、联合社。 </w:t>
      </w:r>
    </w:p>
    <w:p w14:paraId="4C690FA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三、申报基本条件</w:t>
      </w:r>
    </w:p>
    <w:p w14:paraId="0D8A4416">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1、依法登记、证照齐全、纳入名录合作社</w:t>
      </w:r>
    </w:p>
    <w:p w14:paraId="7B97BAB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2、经营规范、财务健全、生产可追溯 </w:t>
      </w:r>
    </w:p>
    <w:p w14:paraId="37E899D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3、联农带农紧密（合作社盈余返还≥60%） </w:t>
      </w:r>
    </w:p>
    <w:p w14:paraId="574C920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4、近3年无违法违规、失信、质量安全问题 </w:t>
      </w:r>
    </w:p>
    <w:p w14:paraId="34CCA46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四、申报流程（县级执行）</w:t>
      </w:r>
    </w:p>
    <w:p w14:paraId="7249C80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 自愿申报入库→乡镇初审→县级农业农村部门审核 </w:t>
      </w:r>
    </w:p>
    <w:p w14:paraId="48A93F4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 公示→批复→资金拨付 </w:t>
      </w:r>
    </w:p>
    <w:p w14:paraId="108932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五、资金用途</w:t>
      </w:r>
    </w:p>
    <w:p w14:paraId="6122BDA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生产设施、农机装备、标准化生产、品牌建设、技术推广、联农带农服务等。 </w:t>
      </w:r>
    </w:p>
    <w:p w14:paraId="6522E2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由于目前县农业农村局各乡镇未设立农村农经管理机构。所以入库工作由县农业农村局代管科室工作人员进行逐级汇报分管副局长及局长，同意后，按要求进行培育壮大农民合作社项目储备工作初评及复核，合格后，上报市级、省级农业部门评审。</w:t>
      </w:r>
    </w:p>
    <w:p w14:paraId="6D25D0E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联系人：闻贺良  电话：18246982501</w:t>
      </w:r>
    </w:p>
    <w:p w14:paraId="0A644404">
      <w:pPr>
        <w:ind w:firstLine="640" w:firstLineChars="200"/>
        <w:rPr>
          <w:rFonts w:hint="eastAsia" w:ascii="仿宋" w:hAnsi="仿宋" w:eastAsia="仿宋" w:cs="仿宋"/>
          <w:sz w:val="32"/>
          <w:szCs w:val="32"/>
          <w:lang w:val="en-US" w:eastAsia="zh-CN"/>
        </w:rPr>
      </w:pPr>
    </w:p>
    <w:p w14:paraId="29C92F75">
      <w:pPr>
        <w:ind w:firstLine="640" w:firstLineChars="200"/>
        <w:rPr>
          <w:rFonts w:hint="eastAsia" w:ascii="仿宋" w:hAnsi="仿宋" w:eastAsia="仿宋" w:cs="仿宋"/>
          <w:sz w:val="32"/>
          <w:szCs w:val="32"/>
          <w:lang w:val="en-US" w:eastAsia="zh-CN"/>
        </w:rPr>
      </w:pPr>
      <w:bookmarkStart w:id="0" w:name="_GoBack"/>
      <w:bookmarkEnd w:id="0"/>
    </w:p>
    <w:p w14:paraId="0F7A6BF4">
      <w:pPr>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友谊县农业农村局</w:t>
      </w:r>
    </w:p>
    <w:p w14:paraId="4D1B8942">
      <w:pPr>
        <w:ind w:firstLine="4480" w:firstLineChars="14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2026年3月16日</w:t>
      </w:r>
    </w:p>
    <w:p w14:paraId="26C727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85672"/>
    <w:rsid w:val="282B6094"/>
    <w:rsid w:val="399E43FF"/>
    <w:rsid w:val="54085672"/>
    <w:rsid w:val="7289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520</Characters>
  <Lines>0</Lines>
  <Paragraphs>0</Paragraphs>
  <TotalTime>3</TotalTime>
  <ScaleCrop>false</ScaleCrop>
  <LinksUpToDate>false</LinksUpToDate>
  <CharactersWithSpaces>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2026-03-15T01:20:00Z</dcterms:created>
  <dc:creator>鸿利燊燊</dc:creator>
  <cp:lastModifiedBy>鸿利燊燊</cp:lastModifiedBy>
  <dcterms:modified xsi:type="dcterms:W3CDTF">2026-03-16T00:26:21Z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7D6E0C94D36145B58A0EB6222F7B45A3_11</vt:lpwstr>
  </property>
  <property fmtid="{D5CDD505-2E9C-101B-9397-08002B2CF9AE}" pid="4" name="KSOTemplateDocerSaveRecord">
    <vt:lpwstr>eyJoZGlkIjoiZDFlMDExOTVlODQ5MTZlNTcxYjFlZTFmNmY5ZWI2ZjkiLCJ1c2VySWQiOiI3NjE0Njc4NzMifQ==</vt:lpwstr>
  </property>
</Properties>
</file>