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39375">
      <w:pPr>
        <w:spacing w:beforeAutospacing="0" w:afterAutospacing="0"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友谊县关于2026年动物疫病强制免疫“先打后补”工作补助公示</w:t>
      </w:r>
    </w:p>
    <w:p w14:paraId="20E12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国标仿宋-GB/T 2312" w:hAnsi="CESI仿宋-GB2312" w:eastAsia="国标仿宋-GB/T 2312" w:cs="国标仿宋-GB/T 2312"/>
          <w:sz w:val="32"/>
          <w:szCs w:val="32"/>
        </w:rPr>
      </w:pPr>
      <w:r>
        <w:rPr>
          <w:rFonts w:hint="eastAsia" w:ascii="国标仿宋-GB/T 2312" w:hAnsi="CESI仿宋-GB2312" w:eastAsia="国标仿宋-GB/T 2312" w:cs="国标仿宋-GB/T 2312"/>
          <w:sz w:val="32"/>
          <w:szCs w:val="32"/>
        </w:rPr>
        <w:t>为进一步落实养殖者防疫主体责任，做好动物疫病防疫工作，根据《2026年提前下达农业防灾减灾和水利救灾资金（动物防疫补助）实施方案》（黑农厅联发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highlight w:val="none"/>
        </w:rPr>
        <w:t>〔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</w:rPr>
        <w:t>2025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highlight w:val="none"/>
        </w:rPr>
        <w:t>〕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</w:rPr>
        <w:t>350号）和《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lang w:eastAsia="zh-CN"/>
        </w:rPr>
        <w:t>友谊县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</w:rPr>
        <w:t>2026年动物疫病强制免疫“先打后补”工作实施方案》（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lang w:eastAsia="zh-CN"/>
        </w:rPr>
        <w:t>友农发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highlight w:val="none"/>
        </w:rPr>
        <w:t>〔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</w:rPr>
        <w:t>2026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highlight w:val="none"/>
        </w:rPr>
        <w:t>〕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lang w:val="en-US" w:eastAsia="zh-CN"/>
        </w:rPr>
        <w:t>5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</w:rPr>
        <w:t>号）文件要求，对该项目工作补助进行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lang w:eastAsia="zh-CN"/>
        </w:rPr>
        <w:t>，公示时间为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lang w:val="en-US" w:eastAsia="zh-CN"/>
        </w:rPr>
        <w:t>7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  <w:lang w:eastAsia="zh-CN"/>
        </w:rPr>
        <w:t>个自然日，</w:t>
      </w:r>
      <w:r>
        <w:rPr>
          <w:rFonts w:hint="eastAsia" w:ascii="国标仿宋-GB/T 2312" w:hAnsi="CESI仿宋-GB2312" w:eastAsia="国标仿宋-GB/T 2312" w:cs="国标仿宋-GB/T 2312"/>
          <w:sz w:val="32"/>
          <w:szCs w:val="32"/>
        </w:rPr>
        <w:t>公示如下：</w:t>
      </w:r>
    </w:p>
    <w:p w14:paraId="3B528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jc w:val="center"/>
        <w:textAlignment w:val="auto"/>
        <w:rPr>
          <w:rFonts w:hint="eastAsia" w:ascii="国标仿宋-GB/T 2312" w:hAnsi="CESI仿宋-GB2312" w:eastAsia="国标仿宋-GB/T 2312" w:cs="国标仿宋-GB/T 2312"/>
          <w:b/>
          <w:bCs/>
          <w:sz w:val="24"/>
          <w:szCs w:val="24"/>
        </w:rPr>
      </w:pPr>
      <w:bookmarkStart w:id="0" w:name="_GoBack"/>
      <w:r>
        <w:rPr>
          <w:rFonts w:hint="eastAsia" w:ascii="国标仿宋-GB/T 2312" w:hAnsi="CESI仿宋-GB2312" w:eastAsia="国标仿宋-GB/T 2312" w:cs="国标仿宋-GB/T 2312"/>
          <w:b/>
          <w:bCs/>
          <w:sz w:val="24"/>
          <w:szCs w:val="24"/>
        </w:rPr>
        <w:t>黑龙江省养殖场（户）动物疫病强制免疫“先打后补”补助汇总表</w:t>
      </w:r>
    </w:p>
    <w:bookmarkEnd w:id="0"/>
    <w:tbl>
      <w:tblPr>
        <w:tblStyle w:val="7"/>
        <w:tblW w:w="85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778"/>
        <w:gridCol w:w="768"/>
        <w:gridCol w:w="997"/>
        <w:gridCol w:w="680"/>
        <w:gridCol w:w="581"/>
        <w:gridCol w:w="552"/>
        <w:gridCol w:w="606"/>
        <w:gridCol w:w="912"/>
        <w:gridCol w:w="606"/>
        <w:gridCol w:w="606"/>
        <w:gridCol w:w="606"/>
      </w:tblGrid>
      <w:tr w14:paraId="3383C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95B5FF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县（市、区）</w:t>
            </w:r>
          </w:p>
        </w:tc>
        <w:tc>
          <w:tcPr>
            <w:tcW w:w="7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034C2F9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养殖场名称</w:t>
            </w:r>
          </w:p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F5F5376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法人代表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EFEA79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联系方式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237BD59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补贴年度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B9D8E80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畜禽种类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07E2369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 xml:space="preserve">存栏数 </w:t>
            </w:r>
          </w:p>
          <w:p w14:paraId="6D42D621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(头/只/羽)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8998EA7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出栏数</w:t>
            </w:r>
          </w:p>
          <w:p w14:paraId="65F7D94F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(头/只/羽)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2E823C1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强制疫苗</w:t>
            </w:r>
          </w:p>
          <w:p w14:paraId="598B82C5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种类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B64C3D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疫苗数量</w:t>
            </w:r>
          </w:p>
          <w:p w14:paraId="76C4B48E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(毫升/头份)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C80A559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补贴单价</w:t>
            </w:r>
          </w:p>
          <w:p w14:paraId="3CCC82F7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(元)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8619814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补贴金额</w:t>
            </w: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cr/>
            </w: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（元）</w:t>
            </w:r>
          </w:p>
        </w:tc>
      </w:tr>
      <w:tr w14:paraId="4A998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CE9B1B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合    计</w:t>
            </w:r>
          </w:p>
        </w:tc>
        <w:tc>
          <w:tcPr>
            <w:tcW w:w="7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60B8526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</w:t>
            </w:r>
          </w:p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FF040AF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7ED1D03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9BA7E8F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573B6EA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9DCFD8D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F84C6FD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98752F6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B9245E6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733569C">
            <w:pPr>
              <w:spacing w:beforeAutospacing="0" w:afterAutospacing="0" w:line="0" w:lineRule="atLeast"/>
              <w:jc w:val="center"/>
              <w:rPr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C8FC7C6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/>
                <w:bCs/>
                <w:i w:val="0"/>
                <w:sz w:val="16"/>
                <w:szCs w:val="16"/>
              </w:rPr>
              <w:t>2509</w:t>
            </w:r>
          </w:p>
        </w:tc>
      </w:tr>
      <w:tr w14:paraId="7AEDF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0EEEF9F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双鸭山市友谊县</w:t>
            </w:r>
          </w:p>
        </w:tc>
        <w:tc>
          <w:tcPr>
            <w:tcW w:w="77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A6D59F4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双鸭山市兽康畜牧服务有</w:t>
            </w:r>
            <w:r>
              <w:rPr>
                <w:rFonts w:ascii="国标宋体-GB/T 2312" w:eastAsia="国标宋体-GB/T 2312" w:cs="Lucida Sans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cr/>
            </w:r>
            <w:r>
              <w:rPr>
                <w:rFonts w:ascii="国标宋体-GB/T 2312" w:eastAsia="国标宋体-GB/T 2312" w:cs="Lucida Sans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限责任公司</w:t>
            </w:r>
          </w:p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0A7263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 w:val="0"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高京京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55860F8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199****6586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8507B13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202601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BA2E6DC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羊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8E8DD5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863B866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545C90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布鲁氏菌病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3C3213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0A1DF7F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0.25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A0660A8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50</w:t>
            </w:r>
          </w:p>
        </w:tc>
      </w:tr>
      <w:tr w14:paraId="01C92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7BC3937"/>
        </w:tc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2D5B351"/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454779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 w:val="0"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高京京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67942C0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199****6586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4A38198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202601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821B740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肉牛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F172739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06822C2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101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B0E6007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布鲁氏菌病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5EED122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24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5FA3CB5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0.25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E61F73C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6</w:t>
            </w:r>
          </w:p>
        </w:tc>
      </w:tr>
      <w:tr w14:paraId="5854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A5C8022"/>
        </w:tc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3765CA0"/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A4A7B44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 w:val="0"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高京京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A1BCBE7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199****6586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61E91ED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202601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95492F2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蛋(种)鸡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B32C556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EB994F5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0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1B3D21F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高致病性禽流感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0BBD0A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3500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F2A36A4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0.35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4F931F6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1225</w:t>
            </w:r>
          </w:p>
        </w:tc>
      </w:tr>
      <w:tr w14:paraId="3529B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9ADF97F"/>
        </w:tc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C6565E0"/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B9174DC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 w:val="0"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高京京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2D68FB8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199****6586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4770140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202601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30E05B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羊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76F5208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2334883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600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B6D8645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小反刍兽疫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01B05DD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600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ED33A92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0.4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F33D271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240</w:t>
            </w:r>
          </w:p>
        </w:tc>
      </w:tr>
      <w:tr w14:paraId="697BB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7E9FEAB"/>
        </w:tc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73B365B"/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9D311F5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 w:val="0"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高京京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0C4F30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199****6586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764CBBE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202601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342330C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羊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0E23BB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3F51772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500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5964B0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口蹄疫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456C5CC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500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852813A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0.65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A601CB5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325</w:t>
            </w:r>
          </w:p>
        </w:tc>
      </w:tr>
      <w:tr w14:paraId="7515F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5ACED2B"/>
        </w:tc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AB13BD3"/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AF4F57E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 w:val="0"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高京京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9D669A8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199****6586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6C1784D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202601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60B152E3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商品猪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A65A38D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500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2E8A4D7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500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AFA3E9F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口蹄疫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EBAB0B4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500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D870FCE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8C29A0A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500</w:t>
            </w:r>
          </w:p>
        </w:tc>
      </w:tr>
      <w:tr w14:paraId="34A9A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0D55BE8A"/>
        </w:tc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5F86D3C6"/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AFE8897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b w:val="0"/>
                <w:i w:val="0"/>
                <w:caps w:val="0"/>
                <w:smallCaps w:val="0"/>
                <w:strike w:val="0"/>
                <w:dstrike w:val="0"/>
                <w:sz w:val="16"/>
                <w:szCs w:val="16"/>
                <w:u w:val="none"/>
                <w:vertAlign w:val="baseline"/>
              </w:rPr>
              <w:t>高京京</w:t>
            </w:r>
          </w:p>
        </w:tc>
        <w:tc>
          <w:tcPr>
            <w:tcW w:w="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4F0E34E0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199****6586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3D95BB8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202601</w:t>
            </w:r>
          </w:p>
        </w:tc>
        <w:tc>
          <w:tcPr>
            <w:tcW w:w="5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ADEF4B8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肉牛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F0EEA10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20000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1C908E26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125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CA9808B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口蹄疫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20C3B3C6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125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776AE9C4">
            <w:pPr>
              <w:spacing w:line="0" w:lineRule="atLeast"/>
              <w:jc w:val="center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1.3</w:t>
            </w:r>
          </w:p>
        </w:tc>
        <w:tc>
          <w:tcPr>
            <w:tcW w:w="6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tcMar>
              <w:left w:w="0" w:type="dxa"/>
            </w:tcMar>
            <w:vAlign w:val="center"/>
          </w:tcPr>
          <w:p w14:paraId="39DDB71E">
            <w:pPr>
              <w:spacing w:line="0" w:lineRule="atLeast"/>
              <w:jc w:val="right"/>
              <w:rPr>
                <w:sz w:val="13"/>
                <w:szCs w:val="13"/>
              </w:rPr>
            </w:pPr>
            <w:r>
              <w:rPr>
                <w:rFonts w:ascii="国标宋体-GB/T 2312" w:eastAsia="国标宋体-GB/T 2312" w:cs="Lucida Sans"/>
                <w:sz w:val="16"/>
                <w:szCs w:val="16"/>
              </w:rPr>
              <w:t>163</w:t>
            </w:r>
          </w:p>
        </w:tc>
      </w:tr>
    </w:tbl>
    <w:p w14:paraId="4C6B2A6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560" w:lineRule="exact"/>
        <w:ind w:right="0"/>
        <w:jc w:val="left"/>
        <w:textAlignment w:val="auto"/>
        <w:rPr>
          <w:rFonts w:hint="eastAsia" w:ascii="国标仿宋-GB/T 2312" w:hAnsi="CESI仿宋-GB2312" w:eastAsia="国标仿宋-GB/T 2312" w:cs="国标仿宋-GB/T 2312"/>
          <w:kern w:val="2"/>
          <w:sz w:val="32"/>
          <w:szCs w:val="32"/>
          <w:lang w:val="en-US" w:eastAsia="zh-CN" w:bidi="ar-SA"/>
        </w:rPr>
      </w:pPr>
    </w:p>
    <w:p w14:paraId="08096E8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560" w:lineRule="exact"/>
        <w:ind w:right="0"/>
        <w:jc w:val="left"/>
        <w:textAlignment w:val="auto"/>
        <w:rPr>
          <w:rFonts w:hint="eastAsia" w:ascii="国标仿宋-GB/T 2312" w:hAnsi="CESI仿宋-GB2312" w:eastAsia="国标仿宋-GB/T 2312" w:cs="国标仿宋-GB/T 2312"/>
          <w:kern w:val="2"/>
          <w:sz w:val="32"/>
          <w:szCs w:val="32"/>
          <w:lang w:val="en-US" w:eastAsia="zh-CN" w:bidi="ar-SA"/>
        </w:rPr>
      </w:pPr>
      <w:r>
        <w:rPr>
          <w:rFonts w:hint="eastAsia" w:ascii="国标仿宋-GB/T 2312" w:hAnsi="CESI仿宋-GB2312" w:eastAsia="国标仿宋-GB/T 2312" w:cs="国标仿宋-GB/T 2312"/>
          <w:kern w:val="2"/>
          <w:sz w:val="32"/>
          <w:szCs w:val="32"/>
          <w:lang w:val="en-US" w:eastAsia="zh-CN" w:bidi="ar-SA"/>
        </w:rPr>
        <w:t>监督举报电话:15145883937</w:t>
      </w:r>
    </w:p>
    <w:p w14:paraId="323B3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80" w:firstLineChars="2100"/>
        <w:textAlignment w:val="auto"/>
        <w:rPr>
          <w:rFonts w:ascii="国标仿宋-GB/T 2312" w:hAnsi="CESI仿宋-GB2312" w:eastAsia="国标仿宋-GB/T 2312" w:cs="国标仿宋-GB/T 2312"/>
          <w:sz w:val="28"/>
          <w:szCs w:val="28"/>
        </w:rPr>
      </w:pPr>
      <w:r>
        <w:rPr>
          <w:rFonts w:ascii="国标仿宋-GB/T 2312" w:hAnsi="CESI仿宋-GB2312" w:eastAsia="国标仿宋-GB/T 2312" w:cs="国标仿宋-GB/T 2312"/>
          <w:sz w:val="28"/>
          <w:szCs w:val="28"/>
        </w:rPr>
        <w:t>友谊县农业农村局</w:t>
      </w:r>
    </w:p>
    <w:p w14:paraId="5CF79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80" w:firstLineChars="2100"/>
        <w:textAlignment w:val="auto"/>
        <w:rPr>
          <w:rFonts w:hint="eastAsia" w:ascii="国标仿宋-GB/T 2312" w:hAnsi="CESI仿宋-GB2312" w:eastAsia="国标仿宋-GB/T 2312" w:cs="国标仿宋-GB/T 2312"/>
          <w:sz w:val="28"/>
          <w:szCs w:val="28"/>
        </w:rPr>
      </w:pPr>
      <w:r>
        <w:rPr>
          <w:rFonts w:hint="eastAsia" w:ascii="国标仿宋-GB/T 2312" w:hAnsi="CESI仿宋-GB2312" w:eastAsia="国标仿宋-GB/T 2312" w:cs="国标仿宋-GB/T 2312"/>
          <w:sz w:val="28"/>
          <w:szCs w:val="28"/>
          <w:lang w:val="en-US" w:eastAsia="zh-CN"/>
        </w:rPr>
        <w:t>2026</w:t>
      </w:r>
      <w:r>
        <w:rPr>
          <w:rFonts w:ascii="国标仿宋-GB/T 2312" w:hAnsi="CESI仿宋-GB2312" w:eastAsia="国标仿宋-GB/T 2312" w:cs="国标仿宋-GB/T 2312"/>
          <w:sz w:val="28"/>
          <w:szCs w:val="28"/>
        </w:rPr>
        <w:t>年</w:t>
      </w:r>
      <w:r>
        <w:rPr>
          <w:rFonts w:hint="eastAsia" w:ascii="国标仿宋-GB/T 2312" w:hAnsi="CESI仿宋-GB2312" w:eastAsia="国标仿宋-GB/T 2312" w:cs="国标仿宋-GB/T 2312"/>
          <w:sz w:val="28"/>
          <w:szCs w:val="28"/>
          <w:lang w:val="en-US" w:eastAsia="zh-CN"/>
        </w:rPr>
        <w:t>9</w:t>
      </w:r>
      <w:r>
        <w:rPr>
          <w:rFonts w:ascii="国标仿宋-GB/T 2312" w:hAnsi="CESI仿宋-GB2312" w:eastAsia="国标仿宋-GB/T 2312" w:cs="国标仿宋-GB/T 2312"/>
          <w:sz w:val="28"/>
          <w:szCs w:val="28"/>
        </w:rPr>
        <w:t>月</w:t>
      </w:r>
      <w:r>
        <w:rPr>
          <w:rFonts w:hint="eastAsia" w:ascii="国标仿宋-GB/T 2312" w:hAnsi="CESI仿宋-GB2312" w:eastAsia="国标仿宋-GB/T 2312" w:cs="国标仿宋-GB/T 2312"/>
          <w:sz w:val="28"/>
          <w:szCs w:val="28"/>
          <w:lang w:val="en-US" w:eastAsia="zh-CN"/>
        </w:rPr>
        <w:t>8</w:t>
      </w:r>
      <w:r>
        <w:rPr>
          <w:rFonts w:ascii="国标仿宋-GB/T 2312" w:hAnsi="CESI仿宋-GB2312" w:eastAsia="国标仿宋-GB/T 2312" w:cs="国标仿宋-GB/T 2312"/>
          <w:sz w:val="28"/>
          <w:szCs w:val="28"/>
        </w:rPr>
        <w:t>日</w:t>
      </w:r>
    </w:p>
    <w:sectPr>
      <w:pgSz w:w="11907" w:h="1683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国标仿宋-GB/T 2312">
    <w:panose1 w:val="02000500000000000000"/>
    <w:charset w:val="86"/>
    <w:family w:val="script"/>
    <w:pitch w:val="default"/>
    <w:sig w:usb0="800002AF" w:usb1="08476CF8" w:usb2="00000010" w:usb3="00000000" w:csb0="00040000" w:csb1="00000000"/>
  </w:font>
  <w:font w:name="CESI仿宋-GB2312">
    <w:panose1 w:val="02000500000000000000"/>
    <w:charset w:val="86"/>
    <w:family w:val="script"/>
    <w:pitch w:val="default"/>
    <w:sig w:usb0="800002AF" w:usb1="084F6CF8" w:usb2="00000010" w:usb3="00000000" w:csb0="0004000F" w:csb1="00000000"/>
  </w:font>
  <w:font w:name="国标宋体-GB/T 2312">
    <w:panose1 w:val="020005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38CAE064"/>
    <w:rsid w:val="5F7D4D61"/>
    <w:rsid w:val="79EF97F9"/>
    <w:rsid w:val="9E67E790"/>
    <w:rsid w:val="F7FFA434"/>
    <w:rsid w:val="FDA960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Lucida Sans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qFormat/>
    <w:uiPriority w:val="0"/>
    <w:rPr>
      <w:rFonts w:ascii="Times New Roman" w:hAnsi="Times New Roman" w:eastAsia="黑体" w:cs="Lucida Sans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qFormat/>
    <w:uiPriority w:val="0"/>
    <w:rPr>
      <w:rFonts w:ascii="Times New Roman" w:hAnsi="Times New Roman" w:eastAsia="宋体" w:cs="Lucida Sans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45 1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372CF89F-197D-446D-995D-3ACE17AE6C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633</Characters>
  <Lines>0</Lines>
  <Paragraphs>9</Paragraphs>
  <TotalTime>117</TotalTime>
  <ScaleCrop>false</ScaleCrop>
  <LinksUpToDate>false</LinksUpToDate>
  <CharactersWithSpaces>845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2026-08-21T16:15:00Z</dcterms:created>
  <dc:creator>kylin</dc:creator>
  <cp:lastModifiedBy>做人要淡定</cp:lastModifiedBy>
  <dcterms:modified xsi:type="dcterms:W3CDTF">2026-09-08T08:49:59Z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CF2668867A4037799BA9876A12B4689D_42</vt:lpwstr>
  </property>
</Properties>
</file>